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hint="eastAsia" w:eastAsia="方正小标宋简体"/>
          <w:sz w:val="44"/>
          <w:szCs w:val="44"/>
        </w:rPr>
      </w:pPr>
      <w:r>
        <w:rPr>
          <w:rFonts w:hint="eastAsia" w:eastAsia="方正小标宋简体"/>
          <w:sz w:val="44"/>
          <w:szCs w:val="44"/>
        </w:rPr>
        <w:t>湘潭生物机电学校</w:t>
      </w:r>
    </w:p>
    <w:p>
      <w:pPr>
        <w:snapToGrid w:val="0"/>
        <w:spacing w:line="570" w:lineRule="exact"/>
        <w:jc w:val="center"/>
        <w:rPr>
          <w:rFonts w:hint="eastAsia" w:eastAsia="方正小标宋简体"/>
          <w:sz w:val="44"/>
          <w:szCs w:val="44"/>
        </w:rPr>
      </w:pPr>
      <w:r>
        <w:rPr>
          <w:rFonts w:hint="eastAsia" w:eastAsia="方正小标宋简体"/>
          <w:sz w:val="44"/>
          <w:szCs w:val="44"/>
        </w:rPr>
        <w:t>现代职业教育质量提升</w:t>
      </w:r>
      <w:r>
        <w:rPr>
          <w:rFonts w:hint="eastAsia" w:eastAsia="方正小标宋简体"/>
          <w:sz w:val="44"/>
          <w:szCs w:val="44"/>
          <w:lang w:val="en-US" w:eastAsia="zh-CN"/>
        </w:rPr>
        <w:t>中央</w:t>
      </w:r>
      <w:r>
        <w:rPr>
          <w:rFonts w:hint="eastAsia" w:eastAsia="方正小标宋简体"/>
          <w:sz w:val="44"/>
          <w:szCs w:val="44"/>
        </w:rPr>
        <w:t>专项资金</w:t>
      </w:r>
    </w:p>
    <w:p>
      <w:pPr>
        <w:snapToGrid w:val="0"/>
        <w:spacing w:line="570" w:lineRule="exact"/>
        <w:jc w:val="center"/>
        <w:rPr>
          <w:rFonts w:eastAsia="方正小标宋简体"/>
          <w:sz w:val="44"/>
          <w:szCs w:val="44"/>
        </w:rPr>
      </w:pPr>
      <w:r>
        <w:rPr>
          <w:rFonts w:eastAsia="方正小标宋简体"/>
          <w:sz w:val="44"/>
          <w:szCs w:val="44"/>
        </w:rPr>
        <w:t>转移支付</w:t>
      </w:r>
      <w:r>
        <w:rPr>
          <w:rFonts w:hint="eastAsia" w:eastAsia="方正小标宋简体"/>
          <w:sz w:val="44"/>
          <w:szCs w:val="44"/>
        </w:rPr>
        <w:t>202</w:t>
      </w:r>
      <w:r>
        <w:rPr>
          <w:rFonts w:hint="eastAsia" w:eastAsia="方正小标宋简体"/>
          <w:sz w:val="44"/>
          <w:szCs w:val="44"/>
          <w:lang w:val="en-US" w:eastAsia="zh-CN"/>
        </w:rPr>
        <w:t>3</w:t>
      </w:r>
      <w:r>
        <w:rPr>
          <w:rFonts w:hint="eastAsia" w:eastAsia="方正小标宋简体"/>
          <w:sz w:val="44"/>
          <w:szCs w:val="44"/>
        </w:rPr>
        <w:t>年</w:t>
      </w:r>
      <w:r>
        <w:rPr>
          <w:rFonts w:eastAsia="方正小标宋简体"/>
          <w:sz w:val="44"/>
          <w:szCs w:val="44"/>
        </w:rPr>
        <w:t>度绩效自评报告</w:t>
      </w:r>
    </w:p>
    <w:p>
      <w:pPr>
        <w:spacing w:line="570" w:lineRule="exact"/>
        <w:ind w:firstLine="640" w:firstLineChars="200"/>
        <w:jc w:val="right"/>
        <w:rPr>
          <w:rFonts w:eastAsia="仿宋_GB2312"/>
          <w:sz w:val="32"/>
          <w:szCs w:val="32"/>
        </w:rPr>
      </w:pPr>
      <w:r>
        <w:rPr>
          <w:rFonts w:hint="eastAsia" w:eastAsia="仿宋_GB2312"/>
          <w:sz w:val="32"/>
          <w:szCs w:val="32"/>
        </w:rPr>
        <w:t>湘财预[202</w:t>
      </w:r>
      <w:r>
        <w:rPr>
          <w:rFonts w:hint="eastAsia" w:eastAsia="仿宋_GB2312"/>
          <w:sz w:val="32"/>
          <w:szCs w:val="32"/>
          <w:lang w:val="en-US" w:eastAsia="zh-CN"/>
        </w:rPr>
        <w:t>3</w:t>
      </w:r>
      <w:r>
        <w:rPr>
          <w:rFonts w:hint="eastAsia" w:eastAsia="仿宋_GB2312"/>
          <w:sz w:val="32"/>
          <w:szCs w:val="32"/>
        </w:rPr>
        <w:t>]</w:t>
      </w:r>
      <w:r>
        <w:rPr>
          <w:rFonts w:hint="eastAsia" w:eastAsia="仿宋_GB2312"/>
          <w:sz w:val="32"/>
          <w:szCs w:val="32"/>
          <w:lang w:val="en-US" w:eastAsia="zh-CN"/>
        </w:rPr>
        <w:t>64</w:t>
      </w:r>
      <w:r>
        <w:rPr>
          <w:rFonts w:hint="eastAsia" w:eastAsia="仿宋_GB2312"/>
          <w:sz w:val="32"/>
          <w:szCs w:val="32"/>
        </w:rPr>
        <w:t>#湘财预[202</w:t>
      </w:r>
      <w:r>
        <w:rPr>
          <w:rFonts w:hint="eastAsia" w:eastAsia="仿宋_GB2312"/>
          <w:sz w:val="32"/>
          <w:szCs w:val="32"/>
          <w:lang w:val="en-US" w:eastAsia="zh-CN"/>
        </w:rPr>
        <w:t>3</w:t>
      </w:r>
      <w:r>
        <w:rPr>
          <w:rFonts w:hint="eastAsia" w:eastAsia="仿宋_GB2312"/>
          <w:sz w:val="32"/>
          <w:szCs w:val="32"/>
        </w:rPr>
        <w:t>]</w:t>
      </w:r>
      <w:r>
        <w:rPr>
          <w:rFonts w:hint="eastAsia" w:eastAsia="仿宋_GB2312"/>
          <w:sz w:val="32"/>
          <w:szCs w:val="32"/>
          <w:lang w:val="en-US" w:eastAsia="zh-CN"/>
        </w:rPr>
        <w:t>247</w:t>
      </w:r>
      <w:r>
        <w:rPr>
          <w:rFonts w:hint="eastAsia" w:eastAsia="仿宋_GB2312"/>
          <w:sz w:val="32"/>
          <w:szCs w:val="32"/>
        </w:rPr>
        <w:t>#</w:t>
      </w:r>
    </w:p>
    <w:p>
      <w:pPr>
        <w:spacing w:line="570" w:lineRule="exact"/>
        <w:ind w:firstLine="643" w:firstLineChars="200"/>
        <w:rPr>
          <w:rFonts w:hint="eastAsia" w:eastAsia="仿宋_GB2312"/>
          <w:b/>
          <w:bCs/>
          <w:sz w:val="32"/>
          <w:szCs w:val="32"/>
        </w:rPr>
      </w:pPr>
    </w:p>
    <w:p>
      <w:pPr>
        <w:spacing w:line="570" w:lineRule="exact"/>
        <w:ind w:firstLine="643" w:firstLineChars="200"/>
        <w:rPr>
          <w:rFonts w:hint="eastAsia" w:eastAsia="仿宋_GB2312"/>
          <w:b/>
          <w:bCs/>
          <w:sz w:val="32"/>
          <w:szCs w:val="32"/>
        </w:rPr>
      </w:pPr>
      <w:r>
        <w:rPr>
          <w:rFonts w:hint="eastAsia" w:eastAsia="仿宋_GB2312"/>
          <w:b/>
          <w:bCs/>
          <w:sz w:val="32"/>
          <w:szCs w:val="32"/>
        </w:rPr>
        <w:t>一、绩效目标分解下达情况</w:t>
      </w:r>
    </w:p>
    <w:p>
      <w:pPr>
        <w:spacing w:line="570" w:lineRule="exact"/>
        <w:ind w:firstLine="640" w:firstLineChars="200"/>
        <w:rPr>
          <w:rFonts w:hint="eastAsia" w:eastAsia="仿宋_GB2312"/>
          <w:sz w:val="32"/>
          <w:szCs w:val="32"/>
        </w:rPr>
      </w:pPr>
      <w:r>
        <w:rPr>
          <w:rFonts w:hint="eastAsia" w:eastAsia="仿宋_GB2312"/>
          <w:sz w:val="32"/>
          <w:szCs w:val="32"/>
        </w:rPr>
        <w:t>　 （一)下达我校现代职业教育质量提升专项资金转移支付预算和绩效目标情况</w:t>
      </w:r>
    </w:p>
    <w:p>
      <w:pPr>
        <w:spacing w:line="570" w:lineRule="exact"/>
        <w:ind w:firstLine="640" w:firstLineChars="200"/>
        <w:rPr>
          <w:rFonts w:hint="eastAsia" w:eastAsia="仿宋_GB2312"/>
          <w:sz w:val="32"/>
          <w:szCs w:val="32"/>
        </w:rPr>
      </w:pPr>
      <w:r>
        <w:rPr>
          <w:rFonts w:hint="eastAsia" w:eastAsia="仿宋_GB2312"/>
          <w:sz w:val="32"/>
          <w:szCs w:val="32"/>
        </w:rPr>
        <w:t>1、202</w:t>
      </w:r>
      <w:r>
        <w:rPr>
          <w:rFonts w:hint="eastAsia" w:eastAsia="仿宋_GB2312"/>
          <w:sz w:val="32"/>
          <w:szCs w:val="32"/>
          <w:lang w:val="en-US" w:eastAsia="zh-CN"/>
        </w:rPr>
        <w:t>3</w:t>
      </w:r>
      <w:r>
        <w:rPr>
          <w:rFonts w:hint="eastAsia" w:eastAsia="仿宋_GB2312"/>
          <w:sz w:val="32"/>
          <w:szCs w:val="32"/>
        </w:rPr>
        <w:t>年下达我校现代职业教育质量提升</w:t>
      </w:r>
      <w:r>
        <w:rPr>
          <w:rFonts w:hint="eastAsia" w:eastAsia="仿宋_GB2312"/>
          <w:sz w:val="32"/>
          <w:szCs w:val="32"/>
          <w:lang w:val="en-US" w:eastAsia="zh-CN"/>
        </w:rPr>
        <w:t>中央</w:t>
      </w:r>
      <w:r>
        <w:rPr>
          <w:rFonts w:hint="eastAsia" w:eastAsia="仿宋_GB2312"/>
          <w:sz w:val="32"/>
          <w:szCs w:val="32"/>
        </w:rPr>
        <w:t>专项资金总计2</w:t>
      </w:r>
      <w:r>
        <w:rPr>
          <w:rFonts w:hint="eastAsia" w:eastAsia="仿宋_GB2312"/>
          <w:sz w:val="32"/>
          <w:szCs w:val="32"/>
          <w:lang w:val="en-US" w:eastAsia="zh-CN"/>
        </w:rPr>
        <w:t>09</w:t>
      </w:r>
      <w:r>
        <w:rPr>
          <w:rFonts w:hint="eastAsia" w:eastAsia="仿宋_GB2312"/>
          <w:sz w:val="32"/>
          <w:szCs w:val="32"/>
        </w:rPr>
        <w:t>万元（湘财预〔202</w:t>
      </w:r>
      <w:r>
        <w:rPr>
          <w:rFonts w:hint="eastAsia" w:eastAsia="仿宋_GB2312"/>
          <w:sz w:val="32"/>
          <w:szCs w:val="32"/>
          <w:lang w:val="en-US" w:eastAsia="zh-CN"/>
        </w:rPr>
        <w:t>3</w:t>
      </w:r>
      <w:r>
        <w:rPr>
          <w:rFonts w:hint="eastAsia" w:eastAsia="仿宋_GB2312"/>
          <w:sz w:val="32"/>
          <w:szCs w:val="32"/>
        </w:rPr>
        <w:t>〕</w:t>
      </w:r>
      <w:r>
        <w:rPr>
          <w:rFonts w:hint="eastAsia" w:eastAsia="仿宋_GB2312"/>
          <w:sz w:val="32"/>
          <w:szCs w:val="32"/>
          <w:lang w:val="en-US" w:eastAsia="zh-CN"/>
        </w:rPr>
        <w:t>64</w:t>
      </w:r>
      <w:r>
        <w:rPr>
          <w:rFonts w:hint="eastAsia" w:eastAsia="仿宋_GB2312"/>
          <w:sz w:val="32"/>
          <w:szCs w:val="32"/>
        </w:rPr>
        <w:t>号下达</w:t>
      </w:r>
      <w:r>
        <w:rPr>
          <w:rFonts w:hint="eastAsia" w:eastAsia="仿宋_GB2312"/>
          <w:sz w:val="32"/>
          <w:szCs w:val="32"/>
          <w:lang w:val="en-US" w:eastAsia="zh-CN"/>
        </w:rPr>
        <w:t>2023</w:t>
      </w:r>
      <w:r>
        <w:rPr>
          <w:rFonts w:hint="eastAsia" w:eastAsia="仿宋_GB2312"/>
          <w:sz w:val="32"/>
          <w:szCs w:val="32"/>
        </w:rPr>
        <w:t>年</w:t>
      </w:r>
      <w:r>
        <w:rPr>
          <w:rFonts w:hint="eastAsia" w:eastAsia="仿宋_GB2312"/>
          <w:sz w:val="32"/>
          <w:szCs w:val="32"/>
          <w:lang w:val="en-US" w:eastAsia="zh-CN"/>
        </w:rPr>
        <w:t>市县中职学校改善办学条件</w:t>
      </w:r>
      <w:r>
        <w:rPr>
          <w:rFonts w:hint="eastAsia" w:eastAsia="仿宋_GB2312"/>
          <w:sz w:val="32"/>
          <w:szCs w:val="32"/>
        </w:rPr>
        <w:t>中央专项资金</w:t>
      </w:r>
      <w:r>
        <w:rPr>
          <w:rFonts w:hint="eastAsia" w:eastAsia="仿宋_GB2312"/>
          <w:sz w:val="32"/>
          <w:szCs w:val="32"/>
          <w:lang w:val="en-US" w:eastAsia="zh-CN"/>
        </w:rPr>
        <w:t>中职学校达标校建设补助资金</w:t>
      </w:r>
      <w:r>
        <w:rPr>
          <w:rFonts w:hint="eastAsia" w:eastAsia="仿宋_GB2312"/>
          <w:sz w:val="32"/>
          <w:szCs w:val="32"/>
        </w:rPr>
        <w:t>1</w:t>
      </w:r>
      <w:r>
        <w:rPr>
          <w:rFonts w:hint="eastAsia" w:eastAsia="仿宋_GB2312"/>
          <w:sz w:val="32"/>
          <w:szCs w:val="32"/>
          <w:lang w:val="en-US" w:eastAsia="zh-CN"/>
        </w:rPr>
        <w:t>41</w:t>
      </w:r>
      <w:r>
        <w:rPr>
          <w:rFonts w:hint="eastAsia" w:eastAsia="仿宋_GB2312"/>
          <w:sz w:val="32"/>
          <w:szCs w:val="32"/>
        </w:rPr>
        <w:t>万元、湘财预〔202</w:t>
      </w:r>
      <w:r>
        <w:rPr>
          <w:rFonts w:hint="eastAsia" w:eastAsia="仿宋_GB2312"/>
          <w:sz w:val="32"/>
          <w:szCs w:val="32"/>
          <w:lang w:val="en-US" w:eastAsia="zh-CN"/>
        </w:rPr>
        <w:t>3</w:t>
      </w:r>
      <w:r>
        <w:rPr>
          <w:rFonts w:hint="eastAsia" w:eastAsia="仿宋_GB2312"/>
          <w:sz w:val="32"/>
          <w:szCs w:val="32"/>
        </w:rPr>
        <w:t>〕</w:t>
      </w:r>
      <w:r>
        <w:rPr>
          <w:rFonts w:hint="eastAsia" w:eastAsia="仿宋_GB2312"/>
          <w:sz w:val="32"/>
          <w:szCs w:val="32"/>
          <w:lang w:val="en-US" w:eastAsia="zh-CN"/>
        </w:rPr>
        <w:t>24</w:t>
      </w:r>
      <w:r>
        <w:rPr>
          <w:rFonts w:hint="eastAsia" w:eastAsia="仿宋_GB2312"/>
          <w:sz w:val="32"/>
          <w:szCs w:val="32"/>
        </w:rPr>
        <w:t>7号下达</w:t>
      </w:r>
      <w:r>
        <w:rPr>
          <w:rFonts w:hint="eastAsia" w:eastAsia="仿宋_GB2312"/>
          <w:sz w:val="32"/>
          <w:szCs w:val="32"/>
          <w:lang w:val="en-US" w:eastAsia="zh-CN"/>
        </w:rPr>
        <w:t>2023</w:t>
      </w:r>
      <w:r>
        <w:rPr>
          <w:rFonts w:hint="eastAsia" w:eastAsia="仿宋_GB2312"/>
          <w:sz w:val="32"/>
          <w:szCs w:val="32"/>
        </w:rPr>
        <w:t>年</w:t>
      </w:r>
      <w:r>
        <w:rPr>
          <w:rFonts w:hint="eastAsia" w:eastAsia="仿宋_GB2312"/>
          <w:sz w:val="32"/>
          <w:szCs w:val="32"/>
          <w:lang w:val="en-US" w:eastAsia="zh-CN"/>
        </w:rPr>
        <w:t>市县中职学校改善办学条件</w:t>
      </w:r>
      <w:r>
        <w:rPr>
          <w:rFonts w:hint="eastAsia" w:eastAsia="仿宋_GB2312"/>
          <w:sz w:val="32"/>
          <w:szCs w:val="32"/>
        </w:rPr>
        <w:t>中央专项资金</w:t>
      </w:r>
      <w:r>
        <w:rPr>
          <w:rFonts w:hint="eastAsia" w:eastAsia="仿宋_GB2312"/>
          <w:sz w:val="32"/>
          <w:szCs w:val="32"/>
          <w:lang w:val="en-US" w:eastAsia="zh-CN"/>
        </w:rPr>
        <w:t>中职学校达标校建设补助资金68</w:t>
      </w:r>
      <w:r>
        <w:rPr>
          <w:rFonts w:hint="eastAsia" w:eastAsia="仿宋_GB2312"/>
          <w:sz w:val="32"/>
          <w:szCs w:val="32"/>
        </w:rPr>
        <w:t>万元。</w:t>
      </w:r>
    </w:p>
    <w:p>
      <w:pPr>
        <w:spacing w:line="570" w:lineRule="exact"/>
        <w:ind w:firstLine="640" w:firstLineChars="200"/>
        <w:rPr>
          <w:rFonts w:hint="eastAsia" w:eastAsia="仿宋_GB2312"/>
          <w:sz w:val="32"/>
          <w:szCs w:val="32"/>
        </w:rPr>
      </w:pPr>
      <w:r>
        <w:rPr>
          <w:rFonts w:hint="eastAsia" w:eastAsia="仿宋_GB2312"/>
          <w:sz w:val="32"/>
          <w:szCs w:val="32"/>
        </w:rPr>
        <w:t>2、202</w:t>
      </w:r>
      <w:r>
        <w:rPr>
          <w:rFonts w:hint="eastAsia" w:eastAsia="仿宋_GB2312"/>
          <w:sz w:val="32"/>
          <w:szCs w:val="32"/>
          <w:lang w:val="en-US" w:eastAsia="zh-CN"/>
        </w:rPr>
        <w:t>3</w:t>
      </w:r>
      <w:r>
        <w:rPr>
          <w:rFonts w:hint="eastAsia" w:eastAsia="仿宋_GB2312"/>
          <w:sz w:val="32"/>
          <w:szCs w:val="32"/>
        </w:rPr>
        <w:t>年湘潭市现代职业教育提升总目标：加快推动湘潭特色现代职业教育体系建设，加快提升现代职业教育质量，</w:t>
      </w:r>
      <w:r>
        <w:rPr>
          <w:rFonts w:hint="eastAsia" w:eastAsia="仿宋_GB2312"/>
          <w:sz w:val="32"/>
          <w:szCs w:val="32"/>
          <w:lang w:val="en-US" w:eastAsia="zh-CN"/>
        </w:rPr>
        <w:t>确保中职学校达标</w:t>
      </w:r>
      <w:r>
        <w:rPr>
          <w:rFonts w:hint="eastAsia" w:eastAsia="仿宋_GB2312"/>
          <w:sz w:val="32"/>
          <w:szCs w:val="32"/>
        </w:rPr>
        <w:t xml:space="preserve">。                                      </w:t>
      </w:r>
    </w:p>
    <w:p>
      <w:pPr>
        <w:spacing w:line="570" w:lineRule="exact"/>
        <w:ind w:firstLine="640" w:firstLineChars="200"/>
        <w:rPr>
          <w:rFonts w:hint="eastAsia" w:eastAsia="仿宋_GB2312"/>
          <w:sz w:val="32"/>
          <w:szCs w:val="32"/>
        </w:rPr>
      </w:pPr>
      <w:r>
        <w:rPr>
          <w:rFonts w:hint="eastAsia" w:eastAsia="仿宋_GB2312"/>
          <w:sz w:val="32"/>
          <w:szCs w:val="32"/>
        </w:rPr>
        <w:t>（二）分解下达预算和绩效目标情况</w:t>
      </w:r>
    </w:p>
    <w:p>
      <w:pPr>
        <w:spacing w:line="570" w:lineRule="exact"/>
        <w:ind w:firstLine="640" w:firstLineChars="200"/>
        <w:rPr>
          <w:rFonts w:hint="eastAsia" w:eastAsia="仿宋_GB2312"/>
          <w:sz w:val="32"/>
          <w:szCs w:val="32"/>
        </w:rPr>
      </w:pPr>
      <w:r>
        <w:rPr>
          <w:rFonts w:hint="eastAsia" w:eastAsia="仿宋_GB2312"/>
          <w:sz w:val="32"/>
          <w:szCs w:val="32"/>
        </w:rPr>
        <w:t>202</w:t>
      </w:r>
      <w:r>
        <w:rPr>
          <w:rFonts w:hint="eastAsia" w:eastAsia="仿宋_GB2312"/>
          <w:sz w:val="32"/>
          <w:szCs w:val="32"/>
          <w:lang w:val="en-US" w:eastAsia="zh-CN"/>
        </w:rPr>
        <w:t>3</w:t>
      </w:r>
      <w:r>
        <w:rPr>
          <w:rFonts w:hint="eastAsia" w:eastAsia="仿宋_GB2312"/>
          <w:sz w:val="32"/>
          <w:szCs w:val="32"/>
        </w:rPr>
        <w:t>年下达我校现代职业教育质量提升专项资金</w:t>
      </w:r>
      <w:r>
        <w:rPr>
          <w:rFonts w:hint="eastAsia" w:eastAsia="仿宋_GB2312"/>
          <w:sz w:val="32"/>
          <w:szCs w:val="32"/>
          <w:lang w:val="en-US" w:eastAsia="zh-CN"/>
        </w:rPr>
        <w:t>209</w:t>
      </w:r>
      <w:r>
        <w:rPr>
          <w:rFonts w:hint="eastAsia" w:eastAsia="仿宋_GB2312"/>
          <w:sz w:val="32"/>
          <w:szCs w:val="32"/>
        </w:rPr>
        <w:t>万元，其中改善中职办学条件</w:t>
      </w:r>
      <w:r>
        <w:rPr>
          <w:rFonts w:hint="eastAsia" w:eastAsia="仿宋_GB2312"/>
          <w:sz w:val="32"/>
          <w:szCs w:val="32"/>
          <w:lang w:val="en-US" w:eastAsia="zh-CN"/>
        </w:rPr>
        <w:t>209</w:t>
      </w:r>
      <w:r>
        <w:rPr>
          <w:rFonts w:hint="eastAsia" w:eastAsia="仿宋_GB2312"/>
          <w:sz w:val="32"/>
          <w:szCs w:val="32"/>
        </w:rPr>
        <w:t>万元。</w:t>
      </w:r>
    </w:p>
    <w:p>
      <w:pPr>
        <w:spacing w:line="570" w:lineRule="exact"/>
        <w:ind w:firstLine="640" w:firstLineChars="200"/>
        <w:rPr>
          <w:rFonts w:hint="eastAsia" w:eastAsia="仿宋_GB2312"/>
          <w:color w:val="auto"/>
          <w:sz w:val="32"/>
          <w:szCs w:val="32"/>
        </w:rPr>
      </w:pPr>
      <w:r>
        <w:rPr>
          <w:rFonts w:hint="eastAsia" w:eastAsia="仿宋_GB2312"/>
          <w:sz w:val="32"/>
          <w:szCs w:val="32"/>
        </w:rPr>
        <w:t>202</w:t>
      </w:r>
      <w:r>
        <w:rPr>
          <w:rFonts w:hint="eastAsia" w:eastAsia="仿宋_GB2312"/>
          <w:sz w:val="32"/>
          <w:szCs w:val="32"/>
          <w:lang w:val="en-US" w:eastAsia="zh-CN"/>
        </w:rPr>
        <w:t>3</w:t>
      </w:r>
      <w:r>
        <w:rPr>
          <w:rFonts w:hint="eastAsia" w:eastAsia="仿宋_GB2312"/>
          <w:sz w:val="32"/>
          <w:szCs w:val="32"/>
        </w:rPr>
        <w:t>年现代职业教育提升分项目标</w:t>
      </w:r>
      <w:r>
        <w:rPr>
          <w:rFonts w:hint="eastAsia" w:eastAsia="仿宋_GB2312"/>
          <w:color w:val="auto"/>
          <w:sz w:val="32"/>
          <w:szCs w:val="32"/>
        </w:rPr>
        <w:t>：2023年年度内完成中职学校达标任务：1、完成图书馆建设，新建电子阅览室1间，采购图书6万册，计划投入55万元；2、完成5间云机房建设，计划投入26万元；3、新建一个容纳120人的多媒体教室，建设面积252平方米，计划投入20万元；4、新建一个12个工位的植物嫁接实训室，采购仪器设备12套，计划投入20万元；5、完善汽修实训室建设，更新部分实训设备，计划投入20万元。</w:t>
      </w:r>
    </w:p>
    <w:p>
      <w:pPr>
        <w:numPr>
          <w:ilvl w:val="0"/>
          <w:numId w:val="1"/>
        </w:numPr>
        <w:spacing w:line="570" w:lineRule="exact"/>
        <w:ind w:firstLine="643" w:firstLineChars="200"/>
        <w:rPr>
          <w:rFonts w:hint="eastAsia" w:eastAsia="仿宋_GB2312"/>
          <w:b/>
          <w:bCs/>
          <w:sz w:val="32"/>
          <w:szCs w:val="32"/>
        </w:rPr>
      </w:pPr>
      <w:r>
        <w:rPr>
          <w:rFonts w:hint="eastAsia" w:eastAsia="仿宋_GB2312"/>
          <w:b/>
          <w:bCs/>
          <w:sz w:val="32"/>
          <w:szCs w:val="32"/>
        </w:rPr>
        <w:t>绩效目标完成情况分析</w:t>
      </w:r>
    </w:p>
    <w:p>
      <w:pPr>
        <w:spacing w:line="570" w:lineRule="exact"/>
        <w:ind w:firstLine="640" w:firstLineChars="200"/>
        <w:rPr>
          <w:rFonts w:hint="eastAsia" w:eastAsia="仿宋_GB2312"/>
          <w:sz w:val="32"/>
          <w:szCs w:val="32"/>
        </w:rPr>
      </w:pPr>
      <w:r>
        <w:rPr>
          <w:rFonts w:hint="eastAsia" w:eastAsia="仿宋_GB2312"/>
          <w:sz w:val="32"/>
          <w:szCs w:val="32"/>
        </w:rPr>
        <w:t>（一）资金投入情况分析</w:t>
      </w:r>
    </w:p>
    <w:p>
      <w:pPr>
        <w:spacing w:line="570" w:lineRule="exact"/>
        <w:ind w:firstLine="640" w:firstLineChars="200"/>
        <w:rPr>
          <w:rFonts w:hint="eastAsia" w:eastAsia="仿宋_GB2312"/>
          <w:sz w:val="32"/>
          <w:szCs w:val="32"/>
        </w:rPr>
      </w:pPr>
      <w:r>
        <w:rPr>
          <w:rFonts w:hint="eastAsia" w:eastAsia="仿宋_GB2312"/>
          <w:sz w:val="32"/>
          <w:szCs w:val="32"/>
        </w:rPr>
        <w:t>1.项目资金到位情况分析</w:t>
      </w:r>
    </w:p>
    <w:p>
      <w:pPr>
        <w:spacing w:line="570" w:lineRule="exact"/>
        <w:ind w:firstLine="640" w:firstLineChars="200"/>
        <w:rPr>
          <w:rFonts w:eastAsia="仿宋_GB2312"/>
          <w:sz w:val="32"/>
          <w:szCs w:val="32"/>
        </w:rPr>
      </w:pPr>
      <w:r>
        <w:rPr>
          <w:rFonts w:hint="eastAsia" w:eastAsia="仿宋_GB2312"/>
          <w:sz w:val="32"/>
          <w:szCs w:val="32"/>
        </w:rPr>
        <w:t>202</w:t>
      </w:r>
      <w:r>
        <w:rPr>
          <w:rFonts w:hint="eastAsia" w:eastAsia="仿宋_GB2312"/>
          <w:sz w:val="32"/>
          <w:szCs w:val="32"/>
          <w:lang w:val="en-US" w:eastAsia="zh-CN"/>
        </w:rPr>
        <w:t>3</w:t>
      </w:r>
      <w:r>
        <w:rPr>
          <w:rFonts w:hint="eastAsia" w:eastAsia="仿宋_GB2312"/>
          <w:sz w:val="32"/>
          <w:szCs w:val="32"/>
        </w:rPr>
        <w:t>年我校现代职业教育提升中央资金2</w:t>
      </w:r>
      <w:r>
        <w:rPr>
          <w:rFonts w:hint="eastAsia" w:eastAsia="仿宋_GB2312"/>
          <w:sz w:val="32"/>
          <w:szCs w:val="32"/>
          <w:lang w:val="en-US" w:eastAsia="zh-CN"/>
        </w:rPr>
        <w:t>09</w:t>
      </w:r>
      <w:r>
        <w:rPr>
          <w:rFonts w:hint="eastAsia" w:eastAsia="仿宋_GB2312"/>
          <w:sz w:val="32"/>
          <w:szCs w:val="32"/>
        </w:rPr>
        <w:t>万元，资金全部到位。</w:t>
      </w:r>
    </w:p>
    <w:p>
      <w:pPr>
        <w:spacing w:line="570" w:lineRule="exact"/>
        <w:ind w:firstLine="640" w:firstLineChars="200"/>
        <w:rPr>
          <w:rFonts w:hint="eastAsia" w:eastAsia="仿宋_GB2312"/>
          <w:sz w:val="32"/>
          <w:szCs w:val="32"/>
        </w:rPr>
      </w:pPr>
      <w:r>
        <w:rPr>
          <w:rFonts w:hint="eastAsia" w:eastAsia="仿宋_GB2312"/>
          <w:sz w:val="32"/>
          <w:szCs w:val="32"/>
        </w:rPr>
        <w:t>2、项目资金执行情况分析</w:t>
      </w:r>
    </w:p>
    <w:p>
      <w:pPr>
        <w:spacing w:line="570" w:lineRule="exact"/>
        <w:ind w:firstLine="640" w:firstLineChars="200"/>
        <w:rPr>
          <w:rFonts w:eastAsia="仿宋_GB2312"/>
          <w:sz w:val="32"/>
          <w:szCs w:val="32"/>
        </w:rPr>
      </w:pPr>
      <w:r>
        <w:rPr>
          <w:rFonts w:hint="eastAsia" w:eastAsia="仿宋_GB2312"/>
          <w:sz w:val="32"/>
          <w:szCs w:val="32"/>
        </w:rPr>
        <w:t>202</w:t>
      </w:r>
      <w:r>
        <w:rPr>
          <w:rFonts w:hint="eastAsia" w:eastAsia="仿宋_GB2312"/>
          <w:sz w:val="32"/>
          <w:szCs w:val="32"/>
          <w:lang w:val="en-US" w:eastAsia="zh-CN"/>
        </w:rPr>
        <w:t>3</w:t>
      </w:r>
      <w:r>
        <w:rPr>
          <w:rFonts w:hint="eastAsia" w:eastAsia="仿宋_GB2312"/>
          <w:sz w:val="32"/>
          <w:szCs w:val="32"/>
        </w:rPr>
        <w:t>年我校现代职业教育提升专项中央资金总计</w:t>
      </w:r>
      <w:r>
        <w:rPr>
          <w:rFonts w:hint="eastAsia" w:eastAsia="仿宋_GB2312"/>
          <w:sz w:val="32"/>
          <w:szCs w:val="32"/>
          <w:lang w:val="en-US" w:eastAsia="zh-CN"/>
        </w:rPr>
        <w:t>209</w:t>
      </w:r>
      <w:r>
        <w:rPr>
          <w:rFonts w:hint="eastAsia" w:eastAsia="仿宋_GB2312"/>
          <w:sz w:val="32"/>
          <w:szCs w:val="32"/>
        </w:rPr>
        <w:t>万元，</w:t>
      </w:r>
      <w:r>
        <w:rPr>
          <w:rFonts w:hint="eastAsia" w:eastAsia="仿宋_GB2312"/>
          <w:sz w:val="32"/>
          <w:szCs w:val="32"/>
          <w:lang w:val="en-US" w:eastAsia="zh-CN"/>
        </w:rPr>
        <w:t>截止2023年12月31日实际支付付184769.24元，结余495230.76元</w:t>
      </w:r>
      <w:r>
        <w:rPr>
          <w:rFonts w:hint="eastAsia" w:eastAsia="仿宋_GB2312"/>
          <w:sz w:val="32"/>
          <w:szCs w:val="32"/>
        </w:rPr>
        <w:t>。</w:t>
      </w:r>
    </w:p>
    <w:p>
      <w:pPr>
        <w:spacing w:line="570" w:lineRule="exact"/>
        <w:ind w:firstLine="640" w:firstLineChars="200"/>
        <w:rPr>
          <w:rFonts w:hint="eastAsia" w:eastAsia="仿宋_GB2312"/>
          <w:sz w:val="32"/>
          <w:szCs w:val="32"/>
        </w:rPr>
      </w:pPr>
      <w:r>
        <w:rPr>
          <w:rFonts w:hint="eastAsia" w:eastAsia="仿宋_GB2312"/>
          <w:sz w:val="32"/>
          <w:szCs w:val="32"/>
        </w:rPr>
        <w:t>3、项目资金管理情况分析</w:t>
      </w:r>
    </w:p>
    <w:p>
      <w:pPr>
        <w:spacing w:line="570" w:lineRule="exact"/>
        <w:ind w:firstLine="640" w:firstLineChars="200"/>
        <w:rPr>
          <w:rFonts w:hint="eastAsia" w:eastAsia="仿宋_GB2312"/>
          <w:sz w:val="32"/>
          <w:szCs w:val="32"/>
        </w:rPr>
      </w:pPr>
      <w:r>
        <w:rPr>
          <w:rFonts w:hint="eastAsia" w:eastAsia="仿宋_GB2312"/>
          <w:sz w:val="32"/>
          <w:szCs w:val="32"/>
        </w:rPr>
        <w:t>按照</w:t>
      </w:r>
      <w:r>
        <w:rPr>
          <w:rFonts w:hint="eastAsia" w:eastAsia="仿宋_GB2312"/>
          <w:sz w:val="32"/>
          <w:szCs w:val="32"/>
          <w:lang w:val="en-US" w:eastAsia="zh-CN"/>
        </w:rPr>
        <w:t>项目</w:t>
      </w:r>
      <w:r>
        <w:rPr>
          <w:rFonts w:hint="eastAsia" w:eastAsia="仿宋_GB2312"/>
          <w:sz w:val="32"/>
          <w:szCs w:val="32"/>
        </w:rPr>
        <w:t>实施方案，认真组织实施，接受有关部门的监督，严格执行国家财经法规和相关管理办法的规定，提高资金的使用绩效，确保专款专用。</w:t>
      </w:r>
    </w:p>
    <w:p>
      <w:pPr>
        <w:spacing w:line="570" w:lineRule="exact"/>
        <w:ind w:firstLine="640" w:firstLineChars="200"/>
        <w:rPr>
          <w:rFonts w:hint="eastAsia" w:eastAsia="仿宋_GB2312"/>
          <w:sz w:val="32"/>
          <w:szCs w:val="32"/>
        </w:rPr>
      </w:pPr>
      <w:r>
        <w:rPr>
          <w:rFonts w:hint="eastAsia" w:eastAsia="仿宋_GB2312"/>
          <w:sz w:val="32"/>
          <w:szCs w:val="32"/>
        </w:rPr>
        <w:t>4、总体绩效目标完成情况分析</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lang w:eastAsia="zh-CN"/>
        </w:rPr>
        <w:t>（</w:t>
      </w:r>
      <w:r>
        <w:rPr>
          <w:rFonts w:hint="eastAsia" w:eastAsia="仿宋_GB2312"/>
          <w:color w:val="auto"/>
          <w:sz w:val="32"/>
          <w:szCs w:val="32"/>
          <w:lang w:val="en-US" w:eastAsia="zh-CN"/>
        </w:rPr>
        <w:t>1）已</w:t>
      </w:r>
      <w:r>
        <w:rPr>
          <w:rFonts w:hint="eastAsia" w:eastAsia="仿宋_GB2312"/>
          <w:color w:val="auto"/>
          <w:sz w:val="32"/>
          <w:szCs w:val="32"/>
        </w:rPr>
        <w:t>完成图书馆建设，采购图</w:t>
      </w:r>
      <w:r>
        <w:rPr>
          <w:rFonts w:hint="eastAsia" w:eastAsia="仿宋_GB2312"/>
          <w:color w:val="auto"/>
          <w:sz w:val="32"/>
          <w:szCs w:val="32"/>
          <w:lang w:val="en-US" w:eastAsia="zh-CN"/>
        </w:rPr>
        <w:t>书8.9</w:t>
      </w:r>
      <w:r>
        <w:rPr>
          <w:rFonts w:hint="eastAsia" w:eastAsia="仿宋_GB2312"/>
          <w:color w:val="auto"/>
          <w:sz w:val="32"/>
          <w:szCs w:val="32"/>
        </w:rPr>
        <w:t>万册，</w:t>
      </w:r>
      <w:r>
        <w:rPr>
          <w:rFonts w:hint="eastAsia" w:eastAsia="仿宋_GB2312"/>
          <w:color w:val="auto"/>
          <w:sz w:val="32"/>
          <w:szCs w:val="32"/>
          <w:lang w:val="en-US" w:eastAsia="zh-CN"/>
        </w:rPr>
        <w:t>新购置图书管理系统及借阅系统各1套</w:t>
      </w:r>
      <w:r>
        <w:rPr>
          <w:rFonts w:hint="eastAsia" w:eastAsia="仿宋_GB2312"/>
          <w:color w:val="auto"/>
          <w:sz w:val="32"/>
          <w:szCs w:val="32"/>
        </w:rPr>
        <w:t>；</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lang w:eastAsia="zh-CN"/>
        </w:rPr>
        <w:t>（</w:t>
      </w:r>
      <w:r>
        <w:rPr>
          <w:rFonts w:hint="eastAsia" w:eastAsia="仿宋_GB2312"/>
          <w:color w:val="auto"/>
          <w:sz w:val="32"/>
          <w:szCs w:val="32"/>
          <w:lang w:val="en-US" w:eastAsia="zh-CN"/>
        </w:rPr>
        <w:t>2）已</w:t>
      </w:r>
      <w:r>
        <w:rPr>
          <w:rFonts w:hint="eastAsia" w:eastAsia="仿宋_GB2312"/>
          <w:color w:val="auto"/>
          <w:sz w:val="32"/>
          <w:szCs w:val="32"/>
        </w:rPr>
        <w:t>新建一个容纳120人的多媒体教室</w:t>
      </w:r>
      <w:r>
        <w:rPr>
          <w:rFonts w:hint="eastAsia" w:eastAsia="仿宋_GB2312"/>
          <w:color w:val="auto"/>
          <w:sz w:val="32"/>
          <w:szCs w:val="32"/>
          <w:lang w:eastAsia="zh-CN"/>
        </w:rPr>
        <w:t>（</w:t>
      </w:r>
      <w:r>
        <w:rPr>
          <w:rFonts w:hint="eastAsia" w:eastAsia="仿宋_GB2312"/>
          <w:color w:val="auto"/>
          <w:sz w:val="32"/>
          <w:szCs w:val="32"/>
          <w:lang w:val="en-US" w:eastAsia="zh-CN"/>
        </w:rPr>
        <w:t>综合楼9楼）</w:t>
      </w:r>
      <w:r>
        <w:rPr>
          <w:rFonts w:hint="eastAsia" w:eastAsia="仿宋_GB2312"/>
          <w:color w:val="auto"/>
          <w:sz w:val="32"/>
          <w:szCs w:val="32"/>
        </w:rPr>
        <w:t>，建设面积252平方米；</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lang w:eastAsia="zh-CN"/>
        </w:rPr>
        <w:t>（</w:t>
      </w:r>
      <w:r>
        <w:rPr>
          <w:rFonts w:hint="eastAsia" w:eastAsia="仿宋_GB2312"/>
          <w:color w:val="auto"/>
          <w:sz w:val="32"/>
          <w:szCs w:val="32"/>
          <w:lang w:val="en-US" w:eastAsia="zh-CN"/>
        </w:rPr>
        <w:t>3）已</w:t>
      </w:r>
      <w:r>
        <w:rPr>
          <w:rFonts w:hint="eastAsia" w:eastAsia="仿宋_GB2312"/>
          <w:color w:val="auto"/>
          <w:sz w:val="32"/>
          <w:szCs w:val="32"/>
        </w:rPr>
        <w:t>新建一个12个工位的植物嫁接实训室，采购仪器设备12套；</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lang w:eastAsia="zh-CN"/>
        </w:rPr>
        <w:t>（</w:t>
      </w:r>
      <w:r>
        <w:rPr>
          <w:rFonts w:hint="eastAsia" w:eastAsia="仿宋_GB2312"/>
          <w:color w:val="auto"/>
          <w:sz w:val="32"/>
          <w:szCs w:val="32"/>
          <w:lang w:val="en-US" w:eastAsia="zh-CN"/>
        </w:rPr>
        <w:t>4）已</w:t>
      </w:r>
      <w:r>
        <w:rPr>
          <w:rFonts w:hint="eastAsia" w:eastAsia="仿宋_GB2312"/>
          <w:color w:val="auto"/>
          <w:sz w:val="32"/>
          <w:szCs w:val="32"/>
        </w:rPr>
        <w:t>完善汽修实训室建设</w:t>
      </w:r>
      <w:r>
        <w:rPr>
          <w:rFonts w:hint="eastAsia" w:eastAsia="仿宋_GB2312"/>
          <w:color w:val="auto"/>
          <w:sz w:val="32"/>
          <w:szCs w:val="32"/>
          <w:lang w:eastAsia="zh-CN"/>
        </w:rPr>
        <w:t>（</w:t>
      </w:r>
      <w:r>
        <w:rPr>
          <w:rFonts w:hint="eastAsia" w:eastAsia="仿宋_GB2312"/>
          <w:color w:val="auto"/>
          <w:sz w:val="32"/>
          <w:szCs w:val="32"/>
          <w:lang w:val="en-US" w:eastAsia="zh-CN"/>
        </w:rPr>
        <w:t>综合楼1楼）</w:t>
      </w:r>
      <w:r>
        <w:rPr>
          <w:rFonts w:hint="eastAsia" w:eastAsia="仿宋_GB2312"/>
          <w:color w:val="auto"/>
          <w:sz w:val="32"/>
          <w:szCs w:val="32"/>
        </w:rPr>
        <w:t>，</w:t>
      </w:r>
      <w:r>
        <w:rPr>
          <w:rFonts w:hint="eastAsia" w:eastAsia="仿宋_GB2312"/>
          <w:color w:val="auto"/>
          <w:sz w:val="32"/>
          <w:szCs w:val="32"/>
          <w:lang w:val="en-US" w:eastAsia="zh-CN"/>
        </w:rPr>
        <w:t>新购</w:t>
      </w:r>
      <w:r>
        <w:rPr>
          <w:rFonts w:hint="eastAsia" w:eastAsia="仿宋_GB2312"/>
          <w:color w:val="auto"/>
          <w:sz w:val="32"/>
          <w:szCs w:val="32"/>
        </w:rPr>
        <w:t>汽车发动机运行检测考核实训台</w:t>
      </w:r>
      <w:r>
        <w:rPr>
          <w:rFonts w:hint="eastAsia" w:eastAsia="仿宋_GB2312"/>
          <w:color w:val="auto"/>
          <w:sz w:val="32"/>
          <w:szCs w:val="32"/>
          <w:lang w:val="en-US" w:eastAsia="zh-CN"/>
        </w:rPr>
        <w:t>和</w:t>
      </w:r>
      <w:r>
        <w:rPr>
          <w:rFonts w:hint="eastAsia" w:eastAsia="仿宋_GB2312"/>
          <w:color w:val="auto"/>
          <w:sz w:val="32"/>
          <w:szCs w:val="32"/>
        </w:rPr>
        <w:t>汽车全车电器考核实训台</w:t>
      </w:r>
      <w:r>
        <w:rPr>
          <w:rFonts w:hint="eastAsia" w:eastAsia="仿宋_GB2312"/>
          <w:color w:val="auto"/>
          <w:sz w:val="32"/>
          <w:szCs w:val="32"/>
          <w:lang w:val="en-US" w:eastAsia="zh-CN"/>
        </w:rPr>
        <w:t>各1个，购置</w:t>
      </w:r>
      <w:r>
        <w:rPr>
          <w:rFonts w:hint="eastAsia" w:eastAsia="仿宋_GB2312"/>
          <w:color w:val="auto"/>
          <w:sz w:val="32"/>
          <w:szCs w:val="32"/>
        </w:rPr>
        <w:t>龙门式举升机</w:t>
      </w:r>
      <w:r>
        <w:rPr>
          <w:rFonts w:hint="eastAsia" w:eastAsia="仿宋_GB2312"/>
          <w:color w:val="auto"/>
          <w:sz w:val="32"/>
          <w:szCs w:val="32"/>
          <w:lang w:val="en-US" w:eastAsia="zh-CN"/>
        </w:rPr>
        <w:t>2台</w:t>
      </w:r>
      <w:r>
        <w:rPr>
          <w:rFonts w:hint="eastAsia" w:eastAsia="仿宋_GB2312"/>
          <w:color w:val="auto"/>
          <w:sz w:val="32"/>
          <w:szCs w:val="32"/>
          <w:lang w:eastAsia="zh-CN"/>
        </w:rPr>
        <w:t>、</w:t>
      </w:r>
      <w:r>
        <w:rPr>
          <w:rFonts w:hint="eastAsia" w:eastAsia="仿宋_GB2312"/>
          <w:color w:val="auto"/>
          <w:sz w:val="32"/>
          <w:szCs w:val="32"/>
        </w:rPr>
        <w:t>教学实训车</w:t>
      </w:r>
      <w:r>
        <w:rPr>
          <w:rFonts w:hint="eastAsia" w:eastAsia="仿宋_GB2312"/>
          <w:color w:val="auto"/>
          <w:sz w:val="32"/>
          <w:szCs w:val="32"/>
          <w:lang w:val="en-US" w:eastAsia="zh-CN"/>
        </w:rPr>
        <w:t>1台</w:t>
      </w:r>
      <w:r>
        <w:rPr>
          <w:rFonts w:hint="eastAsia" w:eastAsia="仿宋_GB2312"/>
          <w:color w:val="auto"/>
          <w:sz w:val="32"/>
          <w:szCs w:val="32"/>
          <w:lang w:eastAsia="zh-CN"/>
        </w:rPr>
        <w:t>、</w:t>
      </w:r>
      <w:r>
        <w:rPr>
          <w:rFonts w:hint="eastAsia" w:eastAsia="仿宋_GB2312"/>
          <w:color w:val="auto"/>
          <w:sz w:val="32"/>
          <w:szCs w:val="32"/>
        </w:rPr>
        <w:t>汽车故障诊断仪</w:t>
      </w:r>
      <w:r>
        <w:rPr>
          <w:rFonts w:hint="eastAsia" w:eastAsia="仿宋_GB2312"/>
          <w:color w:val="auto"/>
          <w:sz w:val="32"/>
          <w:szCs w:val="32"/>
          <w:lang w:val="en-US" w:eastAsia="zh-CN"/>
        </w:rPr>
        <w:t>1台、</w:t>
      </w:r>
      <w:r>
        <w:rPr>
          <w:rFonts w:hint="eastAsia" w:eastAsia="仿宋_GB2312"/>
          <w:color w:val="auto"/>
          <w:sz w:val="32"/>
          <w:szCs w:val="32"/>
        </w:rPr>
        <w:t>四轮定位仪</w:t>
      </w:r>
      <w:r>
        <w:rPr>
          <w:rFonts w:hint="eastAsia" w:eastAsia="仿宋_GB2312"/>
          <w:color w:val="auto"/>
          <w:sz w:val="32"/>
          <w:szCs w:val="32"/>
          <w:lang w:val="en-US" w:eastAsia="zh-CN"/>
        </w:rPr>
        <w:t>1套、</w:t>
      </w:r>
      <w:r>
        <w:rPr>
          <w:rFonts w:hint="eastAsia" w:eastAsia="仿宋_GB2312"/>
          <w:color w:val="auto"/>
          <w:sz w:val="32"/>
          <w:szCs w:val="32"/>
        </w:rPr>
        <w:t>二合一组合鼓</w:t>
      </w:r>
      <w:r>
        <w:rPr>
          <w:rFonts w:hint="eastAsia" w:eastAsia="仿宋_GB2312"/>
          <w:color w:val="auto"/>
          <w:sz w:val="32"/>
          <w:szCs w:val="32"/>
          <w:lang w:val="en-US" w:eastAsia="zh-CN"/>
        </w:rPr>
        <w:t>2套、</w:t>
      </w:r>
      <w:r>
        <w:rPr>
          <w:rFonts w:hint="eastAsia" w:eastAsia="仿宋_GB2312"/>
          <w:color w:val="auto"/>
          <w:sz w:val="32"/>
          <w:szCs w:val="32"/>
        </w:rPr>
        <w:t>教学工作站</w:t>
      </w:r>
      <w:r>
        <w:rPr>
          <w:rFonts w:hint="eastAsia" w:eastAsia="仿宋_GB2312"/>
          <w:color w:val="auto"/>
          <w:sz w:val="32"/>
          <w:szCs w:val="32"/>
          <w:lang w:val="en-US" w:eastAsia="zh-CN"/>
        </w:rPr>
        <w:t>1台、</w:t>
      </w:r>
      <w:r>
        <w:rPr>
          <w:rFonts w:hint="eastAsia" w:eastAsia="仿宋_GB2312"/>
          <w:color w:val="auto"/>
          <w:sz w:val="32"/>
          <w:szCs w:val="32"/>
        </w:rPr>
        <w:t>六边形围合式教学桌</w:t>
      </w:r>
      <w:r>
        <w:rPr>
          <w:rFonts w:hint="eastAsia" w:eastAsia="仿宋_GB2312"/>
          <w:color w:val="auto"/>
          <w:sz w:val="32"/>
          <w:szCs w:val="32"/>
          <w:lang w:val="en-US" w:eastAsia="zh-CN"/>
        </w:rPr>
        <w:t>6套、</w:t>
      </w:r>
      <w:r>
        <w:rPr>
          <w:rFonts w:hint="eastAsia" w:eastAsia="仿宋_GB2312"/>
          <w:color w:val="auto"/>
          <w:sz w:val="32"/>
          <w:szCs w:val="32"/>
        </w:rPr>
        <w:t>汽车灯光考核试验箱</w:t>
      </w:r>
      <w:r>
        <w:rPr>
          <w:rFonts w:hint="eastAsia" w:eastAsia="仿宋_GB2312"/>
          <w:color w:val="auto"/>
          <w:sz w:val="32"/>
          <w:szCs w:val="32"/>
          <w:lang w:val="en-US" w:eastAsia="zh-CN"/>
        </w:rPr>
        <w:t>3台、</w:t>
      </w:r>
      <w:r>
        <w:rPr>
          <w:rFonts w:hint="eastAsia" w:eastAsia="仿宋_GB2312"/>
          <w:color w:val="auto"/>
          <w:sz w:val="32"/>
          <w:szCs w:val="32"/>
        </w:rPr>
        <w:t>汽车自动空调实训台</w:t>
      </w:r>
      <w:r>
        <w:rPr>
          <w:rFonts w:hint="eastAsia" w:eastAsia="仿宋_GB2312"/>
          <w:color w:val="auto"/>
          <w:sz w:val="32"/>
          <w:szCs w:val="32"/>
          <w:lang w:val="en-US" w:eastAsia="zh-CN"/>
        </w:rPr>
        <w:t>1台、</w:t>
      </w:r>
      <w:r>
        <w:rPr>
          <w:rFonts w:hint="eastAsia" w:eastAsia="仿宋_GB2312"/>
          <w:color w:val="auto"/>
          <w:sz w:val="32"/>
          <w:szCs w:val="32"/>
        </w:rPr>
        <w:t>汽车空调考核试验箱</w:t>
      </w:r>
      <w:r>
        <w:rPr>
          <w:rFonts w:hint="eastAsia" w:eastAsia="仿宋_GB2312"/>
          <w:color w:val="auto"/>
          <w:sz w:val="32"/>
          <w:szCs w:val="32"/>
          <w:lang w:val="en-US" w:eastAsia="zh-CN"/>
        </w:rPr>
        <w:t>3台等</w:t>
      </w:r>
      <w:r>
        <w:rPr>
          <w:rFonts w:hint="eastAsia" w:eastAsia="仿宋_GB2312"/>
          <w:color w:val="auto"/>
          <w:sz w:val="32"/>
          <w:szCs w:val="32"/>
        </w:rPr>
        <w:t>实训设备。</w:t>
      </w:r>
    </w:p>
    <w:p>
      <w:pPr>
        <w:keepNext w:val="0"/>
        <w:keepLines w:val="0"/>
        <w:pageBreakBefore w:val="0"/>
        <w:widowControl w:val="0"/>
        <w:numPr>
          <w:numId w:val="0"/>
        </w:numPr>
        <w:kinsoku/>
        <w:wordWrap/>
        <w:overflowPunct/>
        <w:topLinePunct w:val="0"/>
        <w:autoSpaceDE/>
        <w:autoSpaceDN/>
        <w:bidi w:val="0"/>
        <w:adjustRightInd/>
        <w:snapToGrid/>
        <w:spacing w:line="600" w:lineRule="exact"/>
        <w:ind w:leftChars="200"/>
        <w:textAlignment w:val="auto"/>
        <w:rPr>
          <w:rFonts w:hint="default" w:eastAsia="仿宋_GB2312"/>
          <w:color w:val="auto"/>
          <w:sz w:val="32"/>
          <w:szCs w:val="32"/>
          <w:lang w:val="en-US" w:eastAsia="zh-CN"/>
        </w:rPr>
      </w:pPr>
      <w:r>
        <w:rPr>
          <w:rFonts w:hint="eastAsia" w:eastAsia="仿宋_GB2312"/>
          <w:color w:val="auto"/>
          <w:sz w:val="32"/>
          <w:szCs w:val="32"/>
          <w:lang w:eastAsia="zh-CN"/>
        </w:rPr>
        <w:t>（</w:t>
      </w:r>
      <w:r>
        <w:rPr>
          <w:rFonts w:hint="eastAsia" w:eastAsia="仿宋_GB2312"/>
          <w:color w:val="auto"/>
          <w:sz w:val="32"/>
          <w:szCs w:val="32"/>
          <w:lang w:val="en-US" w:eastAsia="zh-CN"/>
        </w:rPr>
        <w:t>5）完成了二栋教学楼和三栋教学楼楼顶防水面积约1327.59㎡、1栋、2栋、3栋、5栋学生宿舍墙面修补面积约2200㎡、体育馆上空加防护网、医务室维修改造、综合楼1楼改造成多功能汽车维修实训教室、综合楼9楼教室改造等</w:t>
      </w:r>
      <w:r>
        <w:rPr>
          <w:rFonts w:hint="eastAsia" w:eastAsia="仿宋_GB2312"/>
          <w:color w:val="auto"/>
          <w:sz w:val="32"/>
          <w:szCs w:val="32"/>
          <w:lang w:val="en-US" w:eastAsia="zh-CN"/>
        </w:rPr>
        <w:t>2023年学校暑假校舍维修改造建设工程项目。</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rPr>
        <w:t>（三）绩效目标完成情况分析(根据年初绩效目标及指标逐项分析)</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rPr>
        <w:t>1.产出指标完成情况分析</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rPr>
        <w:t>(1)数量指标</w:t>
      </w:r>
    </w:p>
    <w:p>
      <w:pPr>
        <w:spacing w:line="570" w:lineRule="exact"/>
        <w:ind w:firstLine="640" w:firstLineChars="200"/>
        <w:rPr>
          <w:rFonts w:eastAsia="仿宋_GB2312"/>
          <w:color w:val="auto"/>
          <w:sz w:val="32"/>
          <w:szCs w:val="32"/>
        </w:rPr>
      </w:pPr>
      <w:r>
        <w:rPr>
          <w:rFonts w:hint="eastAsia" w:eastAsia="仿宋_GB2312"/>
          <w:color w:val="auto"/>
          <w:sz w:val="32"/>
          <w:szCs w:val="32"/>
        </w:rPr>
        <w:t>改善中职学校办学条件规划任务完成率目标是95%以上，实际达到</w:t>
      </w:r>
      <w:r>
        <w:rPr>
          <w:rFonts w:hint="eastAsia" w:eastAsia="仿宋_GB2312"/>
          <w:color w:val="auto"/>
          <w:sz w:val="32"/>
          <w:szCs w:val="32"/>
          <w:lang w:val="en-US" w:eastAsia="zh-CN"/>
        </w:rPr>
        <w:t>98</w:t>
      </w:r>
      <w:r>
        <w:rPr>
          <w:rFonts w:hint="eastAsia" w:eastAsia="仿宋_GB2312"/>
          <w:color w:val="auto"/>
          <w:sz w:val="32"/>
          <w:szCs w:val="32"/>
        </w:rPr>
        <w:t>%的完成率。</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rPr>
        <w:t>（2）质量指标</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rPr>
        <w:t>实训基地建设、校舍维修改造合格率达</w:t>
      </w:r>
      <w:r>
        <w:rPr>
          <w:rFonts w:hint="eastAsia" w:eastAsia="仿宋_GB2312"/>
          <w:color w:val="auto"/>
          <w:sz w:val="32"/>
          <w:szCs w:val="32"/>
          <w:lang w:val="en-US" w:eastAsia="zh-CN"/>
        </w:rPr>
        <w:t>100</w:t>
      </w:r>
      <w:r>
        <w:rPr>
          <w:rFonts w:hint="eastAsia" w:eastAsia="仿宋_GB2312"/>
          <w:color w:val="auto"/>
          <w:sz w:val="32"/>
          <w:szCs w:val="32"/>
        </w:rPr>
        <w:t>%，采购教学仪器设备、图书资料合格率达</w:t>
      </w:r>
      <w:r>
        <w:rPr>
          <w:rFonts w:hint="eastAsia" w:eastAsia="仿宋_GB2312"/>
          <w:color w:val="auto"/>
          <w:sz w:val="32"/>
          <w:szCs w:val="32"/>
          <w:lang w:val="en-US" w:eastAsia="zh-CN"/>
        </w:rPr>
        <w:t>100</w:t>
      </w:r>
      <w:r>
        <w:rPr>
          <w:rFonts w:hint="eastAsia" w:eastAsia="仿宋_GB2312"/>
          <w:color w:val="auto"/>
          <w:sz w:val="32"/>
          <w:szCs w:val="32"/>
        </w:rPr>
        <w:t>%，以上两指标均完成绩效目标。</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rPr>
        <w:t>（3）时效指标</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rPr>
        <w:t xml:space="preserve"> 校舍维修改造项目按照既定的项目申报全部完工，采购项目全部按照政府采购程序采购。</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rPr>
        <w:t>2.效益指标完成情况分析</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rPr>
        <w:t>(1)经济效益</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rPr>
        <w:t>公办中职学校办学条件逐年得到改善，</w:t>
      </w:r>
      <w:r>
        <w:rPr>
          <w:rFonts w:hint="eastAsia" w:eastAsia="仿宋_GB2312"/>
          <w:color w:val="auto"/>
          <w:sz w:val="32"/>
          <w:szCs w:val="32"/>
          <w:lang w:val="en-US" w:eastAsia="zh-CN"/>
        </w:rPr>
        <w:t>实习实训设备逐步更新</w:t>
      </w:r>
      <w:r>
        <w:rPr>
          <w:rFonts w:hint="eastAsia" w:eastAsia="仿宋_GB2312"/>
          <w:color w:val="auto"/>
          <w:sz w:val="32"/>
          <w:szCs w:val="32"/>
        </w:rPr>
        <w:t>。</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rPr>
        <w:t>（3）社会效益</w:t>
      </w:r>
    </w:p>
    <w:p>
      <w:pPr>
        <w:spacing w:line="570" w:lineRule="exact"/>
        <w:ind w:firstLine="640" w:firstLineChars="200"/>
        <w:rPr>
          <w:rFonts w:eastAsia="仿宋_GB2312"/>
          <w:color w:val="auto"/>
          <w:sz w:val="32"/>
          <w:szCs w:val="32"/>
        </w:rPr>
      </w:pPr>
      <w:r>
        <w:rPr>
          <w:rFonts w:hint="eastAsia" w:eastAsia="仿宋_GB2312"/>
          <w:color w:val="auto"/>
          <w:sz w:val="32"/>
          <w:szCs w:val="32"/>
        </w:rPr>
        <w:t xml:space="preserve"> 全面提升办学能力，提高教育教学质量、服务学生成长成才、深化内部管理改革，持续提升服务地方经济建设和社会发展；改善学校办学条件，为师生提供良好的教育教学环境，社会好评如潮；职业院校毕业生就业率稳步上升。</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rPr>
        <w:t>（4）生态效益</w:t>
      </w:r>
    </w:p>
    <w:p>
      <w:pPr>
        <w:spacing w:line="570" w:lineRule="exact"/>
        <w:ind w:firstLine="640" w:firstLineChars="200"/>
        <w:rPr>
          <w:rFonts w:eastAsia="仿宋_GB2312"/>
          <w:color w:val="auto"/>
          <w:sz w:val="32"/>
          <w:szCs w:val="32"/>
        </w:rPr>
      </w:pPr>
      <w:r>
        <w:rPr>
          <w:rFonts w:hint="eastAsia" w:eastAsia="仿宋_GB2312"/>
          <w:color w:val="auto"/>
          <w:sz w:val="32"/>
          <w:szCs w:val="32"/>
        </w:rPr>
        <w:t xml:space="preserve">  不断优化与人条件，全面改善办学条件；不断提高职业院校学生实习实训材料使用率。</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rPr>
        <w:t>（5）可持续影响</w:t>
      </w:r>
    </w:p>
    <w:p>
      <w:pPr>
        <w:spacing w:line="570" w:lineRule="exact"/>
        <w:ind w:firstLine="640" w:firstLineChars="200"/>
        <w:rPr>
          <w:rFonts w:eastAsia="仿宋_GB2312"/>
          <w:color w:val="auto"/>
          <w:sz w:val="32"/>
          <w:szCs w:val="32"/>
        </w:rPr>
      </w:pPr>
      <w:r>
        <w:rPr>
          <w:rFonts w:hint="eastAsia" w:eastAsia="仿宋_GB2312"/>
          <w:color w:val="auto"/>
          <w:sz w:val="32"/>
          <w:szCs w:val="32"/>
        </w:rPr>
        <w:t>持续提升职业院校办学能力，改善实训基地和校舍等设施条件，通过培训提供强有力的人才支持，不断更新一起设备，增加图书阅读量和阅读环境，基本能满足教学需求。</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rPr>
        <w:t>3.满意度指标完成情况分析</w:t>
      </w:r>
    </w:p>
    <w:p>
      <w:pPr>
        <w:spacing w:line="570" w:lineRule="exact"/>
        <w:ind w:firstLine="640" w:firstLineChars="200"/>
        <w:rPr>
          <w:rFonts w:hint="eastAsia" w:eastAsia="仿宋_GB2312"/>
          <w:color w:val="auto"/>
          <w:sz w:val="32"/>
          <w:szCs w:val="32"/>
        </w:rPr>
      </w:pPr>
      <w:r>
        <w:rPr>
          <w:rFonts w:hint="eastAsia" w:eastAsia="仿宋_GB2312"/>
          <w:color w:val="auto"/>
          <w:sz w:val="32"/>
          <w:szCs w:val="32"/>
        </w:rPr>
        <w:t xml:space="preserve">  我们办好现代职业教育，办特色职业教育，目的就是让我们的学校满意，教师满意，学生满意。</w:t>
      </w:r>
    </w:p>
    <w:p>
      <w:pPr>
        <w:spacing w:line="570" w:lineRule="exact"/>
        <w:ind w:firstLine="643" w:firstLineChars="200"/>
        <w:rPr>
          <w:rFonts w:hint="eastAsia" w:eastAsia="仿宋_GB2312"/>
          <w:b/>
          <w:bCs/>
          <w:color w:val="auto"/>
          <w:sz w:val="32"/>
          <w:szCs w:val="32"/>
        </w:rPr>
      </w:pPr>
      <w:r>
        <w:rPr>
          <w:rFonts w:hint="eastAsia" w:eastAsia="仿宋_GB2312"/>
          <w:b/>
          <w:bCs/>
          <w:color w:val="auto"/>
          <w:sz w:val="32"/>
          <w:szCs w:val="32"/>
        </w:rPr>
        <w:t>三、偏离绩效目标的原因和下一步改进措施</w:t>
      </w:r>
    </w:p>
    <w:p>
      <w:pPr>
        <w:spacing w:line="570" w:lineRule="exact"/>
        <w:ind w:firstLine="640" w:firstLineChars="200"/>
        <w:rPr>
          <w:rFonts w:eastAsia="仿宋_GB2312"/>
          <w:color w:val="auto"/>
          <w:sz w:val="32"/>
          <w:szCs w:val="32"/>
        </w:rPr>
      </w:pPr>
      <w:r>
        <w:rPr>
          <w:rFonts w:hint="eastAsia" w:eastAsia="仿宋_GB2312"/>
          <w:color w:val="auto"/>
          <w:sz w:val="32"/>
          <w:szCs w:val="32"/>
        </w:rPr>
        <w:t>总体绩效目标和绩效指标基本完成，没有偏离绩效目标。</w:t>
      </w:r>
    </w:p>
    <w:p>
      <w:pPr>
        <w:spacing w:line="570" w:lineRule="exact"/>
        <w:ind w:firstLine="643" w:firstLineChars="200"/>
        <w:rPr>
          <w:rFonts w:hint="eastAsia" w:eastAsia="仿宋_GB2312"/>
          <w:b/>
          <w:bCs/>
          <w:color w:val="auto"/>
          <w:sz w:val="32"/>
          <w:szCs w:val="32"/>
        </w:rPr>
      </w:pPr>
      <w:r>
        <w:rPr>
          <w:rFonts w:hint="eastAsia" w:eastAsia="仿宋_GB2312"/>
          <w:b/>
          <w:bCs/>
          <w:color w:val="auto"/>
          <w:sz w:val="32"/>
          <w:szCs w:val="32"/>
          <w:lang w:val="en-US" w:eastAsia="zh-CN"/>
        </w:rPr>
        <w:t>四</w:t>
      </w:r>
      <w:r>
        <w:rPr>
          <w:rFonts w:hint="eastAsia" w:eastAsia="仿宋_GB2312"/>
          <w:b/>
          <w:bCs/>
          <w:color w:val="auto"/>
          <w:sz w:val="32"/>
          <w:szCs w:val="32"/>
        </w:rPr>
        <w:t>、其他需要说明的问题</w:t>
      </w:r>
    </w:p>
    <w:p>
      <w:pPr>
        <w:spacing w:line="570" w:lineRule="exact"/>
        <w:ind w:firstLine="640" w:firstLineChars="200"/>
      </w:pPr>
      <w:r>
        <w:rPr>
          <w:rFonts w:hint="eastAsia" w:eastAsia="仿宋_GB2312"/>
          <w:color w:val="auto"/>
          <w:sz w:val="32"/>
          <w:szCs w:val="32"/>
        </w:rPr>
        <w:t>无。</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B37D22"/>
    <w:multiLevelType w:val="singleLevel"/>
    <w:tmpl w:val="E5B37D2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06134"/>
    <w:rsid w:val="0F295D83"/>
    <w:rsid w:val="0FA1637E"/>
    <w:rsid w:val="173E59D5"/>
    <w:rsid w:val="27844C43"/>
    <w:rsid w:val="2B4604F7"/>
    <w:rsid w:val="32872DF1"/>
    <w:rsid w:val="333548BD"/>
    <w:rsid w:val="370F15D4"/>
    <w:rsid w:val="44650B69"/>
    <w:rsid w:val="46957F04"/>
    <w:rsid w:val="4BA6679F"/>
    <w:rsid w:val="5CB074F4"/>
    <w:rsid w:val="75955C71"/>
    <w:rsid w:val="78703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2024-04-25T10:14:00Z</dcterms:created>
  <dc:creator>Administrator</dc:creator>
  <cp:lastModifiedBy>Administrator</cp:lastModifiedBy>
  <dcterms:modified xsi:type="dcterms:W3CDTF">2024-04-26T00:36:19Z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